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FB635D">
      <w:r>
        <w:t>Na nagraniu widać prowadzonego przez policjantów z</w:t>
      </w:r>
      <w:bookmarkStart w:id="0" w:name="_GoBack"/>
      <w:bookmarkEnd w:id="0"/>
      <w:r>
        <w:t xml:space="preserve">atrzymanego.  </w:t>
      </w:r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5D"/>
    <w:rsid w:val="000D68FD"/>
    <w:rsid w:val="00A04924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276B"/>
  <w15:chartTrackingRefBased/>
  <w15:docId w15:val="{2A7205DE-116A-4D69-8891-E99ABFC2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2025-07-11T07:09:00Z</dcterms:created>
  <dcterms:modified xsi:type="dcterms:W3CDTF">2025-07-11T07:09:00Z</dcterms:modified>
</cp:coreProperties>
</file>